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558" w:type="dxa"/>
        <w:tblInd w:w="11062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558"/>
      </w:tblGrid>
      <w:tr w:rsidR="00926C02" w:rsidTr="00B43F6A">
        <w:tc>
          <w:tcPr>
            <w:tcW w:w="15558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926C02" w:rsidRDefault="00E404F4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926C02" w:rsidRDefault="00E404F4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926C02" w:rsidRDefault="00E404F4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926C02" w:rsidRDefault="00B43F6A">
            <w:r>
              <w:rPr>
                <w:color w:val="000000"/>
                <w:sz w:val="24"/>
                <w:szCs w:val="24"/>
              </w:rPr>
              <w:t>от 16 августа 2024 года № 55-528</w:t>
            </w:r>
          </w:p>
        </w:tc>
      </w:tr>
    </w:tbl>
    <w:p w:rsidR="00926C02" w:rsidRDefault="00926C02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26C02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926C02" w:rsidRDefault="00E404F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2024 год и на плановый период 2025 и 2026 годов</w:t>
            </w:r>
          </w:p>
        </w:tc>
      </w:tr>
    </w:tbl>
    <w:p w:rsidR="00926C02" w:rsidRDefault="00926C02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26C02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26C02" w:rsidRDefault="00E404F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26C02" w:rsidRDefault="00926C02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926C02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926C02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6C02" w:rsidRDefault="00E404F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926C02" w:rsidRDefault="00926C02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C02" w:rsidRDefault="00926C0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926C02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6C02" w:rsidRDefault="00E404F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926C02" w:rsidRDefault="00926C0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C02" w:rsidRDefault="00926C0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26C0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6C02" w:rsidRDefault="00E404F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926C02" w:rsidRDefault="00926C0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C02" w:rsidRDefault="00926C0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26C0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6C02" w:rsidRDefault="00E404F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926C02" w:rsidRDefault="00926C0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26C02" w:rsidRDefault="00926C0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26C0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6C02" w:rsidRDefault="00E404F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926C02" w:rsidRDefault="00926C02">
            <w:pPr>
              <w:spacing w:line="1" w:lineRule="auto"/>
            </w:pPr>
          </w:p>
        </w:tc>
      </w:tr>
    </w:tbl>
    <w:p w:rsidR="00926C02" w:rsidRDefault="00926C02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926C02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926C02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6C02" w:rsidRDefault="00E404F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926C02" w:rsidRDefault="00926C02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6C02" w:rsidRDefault="00926C0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926C02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6C02" w:rsidRDefault="00E404F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926C02" w:rsidRDefault="00926C0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6C02" w:rsidRDefault="00926C0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26C0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6C02" w:rsidRDefault="00E404F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926C02" w:rsidRDefault="00926C0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6C02" w:rsidRDefault="00926C0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26C0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6C02" w:rsidRDefault="00E404F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926C02" w:rsidRDefault="00926C02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26C02" w:rsidRDefault="00926C02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926C02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26C02" w:rsidRDefault="00E404F4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926C02" w:rsidRDefault="00926C02">
            <w:pPr>
              <w:spacing w:line="1" w:lineRule="auto"/>
            </w:pPr>
          </w:p>
        </w:tc>
      </w:tr>
      <w:tr w:rsidR="00926C02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926C02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194 849,7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котельной по адресу: ул. Вокзальная, д. 4а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31 189,6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водоснабжения с. Александровка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Жасминный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п. Зональный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15 989,0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сетей водоотведения по ул. Хвалынская, на участке от ул. Посадского до ул. Соколовая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Реконструкция (вынос) кабельной линии 0,4 кВ от ШРС-2 Московская, д. 13 – до РК </w:t>
            </w:r>
            <w:r>
              <w:rPr>
                <w:color w:val="000000"/>
                <w:sz w:val="24"/>
                <w:szCs w:val="24"/>
              </w:rPr>
              <w:lastRenderedPageBreak/>
              <w:t>по адресу: г. Саратов, ул. Московская, д. 7 ТП-30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612,8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 w:rsidP="00F0038B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5 383 704,</w:t>
            </w:r>
            <w:r w:rsidR="00F0038B" w:rsidRPr="00E404F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442 464,5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 w:rsidP="00F0038B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2 240 971,</w:t>
            </w:r>
            <w:r w:rsidR="00F0038B" w:rsidRPr="00E404F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476 846,5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«Очистные сооружения ливневого коллектора Глебучева оврага» (г. Саратов)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99 091,3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41 362,2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дома № 73 по ул. им. Панфилова И.В.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«Новогусельский» в районе Гусельского моста в Гагаринском административном районе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на территории  МОУ «СОШ № 86»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122 033,4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2 058,5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«Ледовая арена» Адрес объекта: Местоположение установлено относительно ориентира, расположенного на границах земельного квартала 64:48:030212 Саратовская область, г. Саратов, ул. им. Осипова В.И.,10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160 972,3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400 мест мкр. 6-й «Солнечный–2»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1500 мест мкр. 8-й «Солнечный-2»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1500 мест мкр. «Авиатор»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1 315 131,1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791 331,4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«п. Солнечный-2 – п. Расково» в Кировском и Гагаринском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293 823,3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90 105,7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15 555,8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28 632,9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и введение в эксплуатацию объекта незавершённого строительства «Бюро 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6 158,2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Рокотовская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1 320,0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Стрелковка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дороге от ул. Ново-Астраханского шоссе до Облпсихдиспансера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2 000,3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Огородная (на участке от д. 87Б по д. 89 в сторону ул. 7-я Нагорная)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3 070,0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3-ий Сибирский проезд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пешеходной дорожке от дома №58 по пр-ту 50 лет Октября к МАОУ «Гимназия № 31», проходящей вдоль домов № 60 по пр-ту 50 лет Октября, № 60/70А по ул. Луговой, № 62/70 по ул. Луговой, № 39А по ул. Мельничной, № 14А по ул. Мельничной, №14 по ул. Мельничной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2 843,6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Майская от д. 15А до д. 31А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Строителей от д. 24А до д. 36А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421,7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Рабочая (от ул. Большая Садовая до ул. Свинцовая)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425,9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трамвайного маршрута № 11 «Мирный переулок – Геологический колледж»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Привокзальной площади, реконструкция ул. Аткарской от ул. им. Кутякова И.С. до ул. Московская с устройством транспортно-пересадочного узла в районе пересечения улицы Аткарской и ул. им. Кутякова И.С.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15 600,0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85 941,1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39 372,8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теплоснабжения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3 138,2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в школе р.п. Соколовый г. Саратов Саратовской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43 350,0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Подключение (технологическое присоединение) газоиспользующего оборудования и объекта капитального строительства нежилое здание, 410540, Саратовская обл, Саратовский р-н, Усть-Курдюм с., Комсомольская ул. к сети газораспределения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 w:rsidP="00F0038B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6 979 626,</w:t>
            </w:r>
            <w:r w:rsidR="00F0038B" w:rsidRPr="00E404F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926C02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26C02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26C02" w:rsidRDefault="00E404F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926C0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26C02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72 938,9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26C02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Pr="00E404F4" w:rsidRDefault="00E404F4" w:rsidP="00F0038B">
            <w:pPr>
              <w:jc w:val="right"/>
              <w:rPr>
                <w:color w:val="000000"/>
                <w:sz w:val="24"/>
                <w:szCs w:val="24"/>
              </w:rPr>
            </w:pPr>
            <w:r w:rsidRPr="00E404F4">
              <w:rPr>
                <w:color w:val="000000"/>
                <w:sz w:val="24"/>
                <w:szCs w:val="24"/>
              </w:rPr>
              <w:t>7 052 565,</w:t>
            </w:r>
            <w:r w:rsidR="00F0038B" w:rsidRPr="00E404F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26C02" w:rsidRDefault="00E404F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</w:tbl>
    <w:p w:rsidR="00926C02" w:rsidRDefault="00926C02">
      <w:pPr>
        <w:rPr>
          <w:vanish/>
        </w:rPr>
      </w:pPr>
    </w:p>
    <w:tbl>
      <w:tblPr>
        <w:tblOverlap w:val="never"/>
        <w:tblW w:w="14571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926C02">
        <w:tc>
          <w:tcPr>
            <w:tcW w:w="14571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26C02" w:rsidRDefault="00926C02">
            <w:pPr>
              <w:ind w:firstLine="360"/>
              <w:jc w:val="both"/>
            </w:pPr>
          </w:p>
          <w:p w:rsidR="00926C02" w:rsidRDefault="00926C02">
            <w:pPr>
              <w:ind w:firstLine="360"/>
              <w:jc w:val="both"/>
            </w:pPr>
          </w:p>
        </w:tc>
      </w:tr>
    </w:tbl>
    <w:p w:rsidR="00926C02" w:rsidRDefault="00926C02">
      <w:pPr>
        <w:rPr>
          <w:vanish/>
        </w:rPr>
      </w:pPr>
      <w:bookmarkStart w:id="2" w:name="__bookmark_3"/>
      <w:bookmarkEnd w:id="2"/>
    </w:p>
    <w:p w:rsidR="002F7743" w:rsidRDefault="002F7743"/>
    <w:sectPr w:rsidR="002F7743" w:rsidSect="00F0038B">
      <w:headerReference w:type="default" r:id="rId6"/>
      <w:footerReference w:type="default" r:id="rId7"/>
      <w:pgSz w:w="16837" w:h="11905" w:orient="landscape"/>
      <w:pgMar w:top="709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A22" w:rsidRDefault="00952A22" w:rsidP="00926C02">
      <w:r>
        <w:separator/>
      </w:r>
    </w:p>
  </w:endnote>
  <w:endnote w:type="continuationSeparator" w:id="1">
    <w:p w:rsidR="00952A22" w:rsidRDefault="00952A22" w:rsidP="00926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26C02">
      <w:tc>
        <w:tcPr>
          <w:tcW w:w="14786" w:type="dxa"/>
        </w:tcPr>
        <w:p w:rsidR="00926C02" w:rsidRDefault="00E404F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26C02" w:rsidRDefault="00926C0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A22" w:rsidRDefault="00952A22" w:rsidP="00926C02">
      <w:r>
        <w:separator/>
      </w:r>
    </w:p>
  </w:footnote>
  <w:footnote w:type="continuationSeparator" w:id="1">
    <w:p w:rsidR="00952A22" w:rsidRDefault="00952A22" w:rsidP="00926C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926C02">
      <w:tc>
        <w:tcPr>
          <w:tcW w:w="14786" w:type="dxa"/>
        </w:tcPr>
        <w:p w:rsidR="00926C02" w:rsidRDefault="00BD61B0">
          <w:pPr>
            <w:jc w:val="center"/>
            <w:rPr>
              <w:color w:val="000000"/>
            </w:rPr>
          </w:pPr>
          <w:r>
            <w:fldChar w:fldCharType="begin"/>
          </w:r>
          <w:r w:rsidR="00E404F4">
            <w:rPr>
              <w:color w:val="000000"/>
            </w:rPr>
            <w:instrText>PAGE</w:instrText>
          </w:r>
          <w:r>
            <w:fldChar w:fldCharType="separate"/>
          </w:r>
          <w:r w:rsidR="00B43F6A">
            <w:rPr>
              <w:noProof/>
              <w:color w:val="000000"/>
            </w:rPr>
            <w:t>2</w:t>
          </w:r>
          <w:r>
            <w:fldChar w:fldCharType="end"/>
          </w:r>
        </w:p>
        <w:p w:rsidR="00926C02" w:rsidRDefault="00926C0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6C02"/>
    <w:rsid w:val="002F7743"/>
    <w:rsid w:val="00926C02"/>
    <w:rsid w:val="00952A22"/>
    <w:rsid w:val="00B43F6A"/>
    <w:rsid w:val="00BD61B0"/>
    <w:rsid w:val="00D432A9"/>
    <w:rsid w:val="00DF02F5"/>
    <w:rsid w:val="00E404F4"/>
    <w:rsid w:val="00F0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26C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1343</Words>
  <Characters>7656</Characters>
  <Application>Microsoft Office Word</Application>
  <DocSecurity>0</DocSecurity>
  <Lines>63</Lines>
  <Paragraphs>17</Paragraphs>
  <ScaleCrop>false</ScaleCrop>
  <Company/>
  <LinksUpToDate>false</LinksUpToDate>
  <CharactersWithSpaces>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MnacakanynAM</cp:lastModifiedBy>
  <cp:revision>5</cp:revision>
  <dcterms:created xsi:type="dcterms:W3CDTF">2024-08-12T14:40:00Z</dcterms:created>
  <dcterms:modified xsi:type="dcterms:W3CDTF">2024-08-15T11:42:00Z</dcterms:modified>
</cp:coreProperties>
</file>